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Naše paní Barbora. Od mazání chlebů k Johance ze Blekfíldu</w:t>
        <w:br w:type="textWrapping"/>
        <w:br w:type="textWrapping"/>
        <w:t xml:space="preserve">První zhruba dvě století života Barbory Antonové byly středostavovsky fádní. Filda - Mýdlo - postel, Filda - Mýdlo - postel, a tak pořád dokola, jen občas Mýdlo nahradil gauč. Překladatelka z francouzštiny a úča na Fildě si občas odskočila k reklamě či do Domu umění, kde v období Rosti Koryčánka vedla PR. Období skončilo tím, že Koryčánek dovolil, aby se na půdě této kulturní instituce uspořádala prezentace výhod zachování nádraží v centru, pročež byl obratem vyhozen. O průběhu výběrka na místo, které se po něm uvolnilo, jsme ostatně tehdy udělali s Žít Brno moc hezké divadlo u stolu v hospodě na Provázku v rámci tehdejšího Rozrazilu. Do ruky se nám totiž dostal zápis z průběhu jednání výběrové komise na Koryčánkovu nástupkyni, který žádnou dramatizaci ani nepotřeboval. A takových divadel tehdy bylo víc. Třeba slavné Konečné řešení kulturní otázky v Brně. To zas byl zápis JUDr. Tomáše Tyla, Ph.D. z jednání jakési ad hoc komise, kde se představitelé magistrátu příspěvkověk radili, jak zatočit s nezávislou kulturou. Ta tehdy začala poprvé vystrkovat růžky. Divadlo jsme chtěli hrát v Karel Never Sleep v Bílém Domě, ale než jsme to stačili realizovat, město dalo kavárně výpověď. Milé je, že kdybychom to odehráli dnes slovo od slova, všechno by opět pasovalo. Včetně vyhození kavárny. Ale nepředbíhejme.</w:t>
      </w:r>
    </w:p>
    <w:p w:rsidR="00000000" w:rsidDel="00000000" w:rsidP="00000000" w:rsidRDefault="00000000" w:rsidRPr="00000000" w14:paraId="00000002">
      <w:pPr>
        <w:rPr/>
      </w:pPr>
      <w:r w:rsidDel="00000000" w:rsidR="00000000" w:rsidRPr="00000000">
        <w:rPr>
          <w:rtl w:val="0"/>
        </w:rPr>
        <w:br w:type="textWrapping"/>
        <w:t xml:space="preserve">1. srpna roku 2011 se spustil tehdy skutečně satirický web Žít Brno. Bára u jeho začátků nebyla, ale ten, jehož jméno nebudeme vyslovovat, ji o chvíli později do “redakce” přivedl a tak to už nejenže zůstalo, ale Bára si nás všechny adoptovala a byla pro nás víc než matka. Uvedla se článkem z 3. října 2011 “Fakta o brněnském apartheidu”:</w:t>
      </w:r>
    </w:p>
    <w:p w:rsidR="00000000" w:rsidDel="00000000" w:rsidP="00000000" w:rsidRDefault="00000000" w:rsidRPr="00000000" w14:paraId="00000003">
      <w:pPr>
        <w:rPr/>
      </w:pPr>
      <w:r w:rsidDel="00000000" w:rsidR="00000000" w:rsidRPr="00000000">
        <w:rPr>
          <w:rtl w:val="0"/>
        </w:rPr>
        <w:br w:type="textWrapping"/>
        <w:t xml:space="preserve">“Zatímco doutnající etnické nepokoje na severu Čech jsou již týdny v hledáčku renomovaných světových médií, o latentní segregaci jedné z významných krněnských čtvrtí informuje, a to ještě okrajově a v náznacích, pouze několik lokálních plátků.</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 proslulé Gabalově zprávě (kterou, stejně jako někdejších Několik vět, sice nikdo nečetl, ale všichni se na ni fundovaně odvolávají) je ghetto definováno jako místo s obtížnou přístupností, nepropustné pro ostatní obyvatelstvo. Z tohoto pohledu nejpopulárnější brněnské sociálně vyloučené oblasti, tedy Cejl a Bratislavská, nejsou pravými ghetty, neboť je většinová populace využívá jako běžné komunikační trasy a v těchto místech kypí bohatý obchodní (Interspar), kancelářský (Úřad Krna-sever), kulturní (Muzeum romské kultury) i společenský (herny) život.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Skutečné drama, jehož plíživý průběh zůstává médii i aktivisty (záměrně ?) nepovšimnut, začíná o několik desítek metrů severněji: celá čtvrť Černá Pole se pomalu, ale jistě stává ghettem totálně odříznutým od zbytku “civilizovaného” Krna. Bariéru zatím netvoří ohrady pod proudem a ploty s ostnatým drátem, ale dopravní zátarasy, které téměř znemožňují tamním občanům opustit svou “barevně znevýhodněnou” čtvrť a kvůli nimž se majoritní populace tomuto teritoriu zdaleka vyhýbá.” (Báře nejezdila tehdy k domu chvíli šaliny, tak musela ventilovat svoji frustraci.)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pak už to jelo. Čištění “potoka” před Teplárnou v reakci na to, když nám tehdejší garnitura vzkazovala něco ve stylu “kdybyste šli raději vyčistit ten potok” (takové doby jsou naštěstí již dávno pryč, dovedete si copak představit, že by dnes v rámci debaty o řešení bezdomovectví stávající náměstkyně primátorky pro bydlenívzkázala “Tak si je vemte domů!!!”? Br!). Pořádali jsme opakované velkolepé opekání buřtů a guerilla gardening v Jižním centru - což je doteď jediné, co se v té lokalitě zajímavé odehrálo - a účastnili se množství různých konferencí a tradičních přebírání druhých míst ve všemožných novinářských cenách. </w:t>
        <w:br w:type="textWrapping"/>
        <w:br w:type="textWrapping"/>
        <w:t xml:space="preserve">Ze začátků Žít Brno v letech 2011-13, což byly pro mnoho z nás asi nejveselejší chvíle života, vzpomeňme ještě dva její ikonické a dnes opět plně platné texty.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“Art Halle Bauhaus poskytne útočiště příspěvkovým organizacím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 atmosféře celosvětové ekonomické krize přichází vedení města Krna s velmi invenčním úsporným plánem týkajícím se zejména příspěvkových organizací. Plán v podstatě rozvíjí program slučování středních škol, s nímž před několika týdny přišel Jihomoravský kraj.</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Nejlepší krněnský primátor Bc. Roman Onderka, MBA k úspornému plánu říká: „Když jsme zhruba před měsícem s překvapením zjistili, že městská kanalizace je takříkajíc v hajzlu, přemýšleli jsme, kde bychom mohli vzít peníze na její opravu. A protože jsme většinou lidé vzdělaní, nehledali jsme nejjednodušší řešení, ale naopak nějakou kreativní pecku, s níž opět pronikneme na titulní strany světových deníků. S ideálním řešením situace nakonec přišla kolegyně taky inženýrka Jana Bohuňovská. (tehdejší náměstkyně pro kulturu)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„Už notnou dobu si lámu hlavu, k čemu v Krně vlastně máme všechny ty sociální a hlavně kulturní instituce. Každý slušný člověk má přece rodinu, která se o něj postará, každý slušný člověk má televizor, a nepotřebuje tudíž trajdat po tyjátrech a výstavkách; a starat se o neslušné lidi by bylo neslušné vůči těm slušným, jestli mi jako rozumíte. Ale bylo mi řečeno, že to nejde jen tak zrušit, a tak mě napadlo, že by se to dalo aspoň tak nějak jako to… moment, mám to tady napsané… zra-cio-na-lizovat. Místo několika desítek příspěvkových organizací bude v Krně od nynějška fungovat několik takzvaných příspěvkových klastrů, tedy shluků příspěvkových organizací i společností s účastí města, jejichž aktivity se budou volně přelévat, proplétat, doplňovat a všemožně synergizovat.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Největším oříškem byly kulturní instituce. „Nedovede si představit, jak těžká je s nimi práce. Když jsme například chtěli bratrsky sloučit Městské divadlo, které dřív neslo název Divadlo bratří Mrštíků, s Nemocnicí Milosrdných bratří, pan Moša se na mě tak ošklivě podíval, až jsem se málem rozplakala, a to jsem původním povoláním zdravotní sestřička, takže speciálně přes tyhle věci jsem opravdu machr,“ odhaluje dramatické okolnosti reformy t. ing. Bohuňovská. „Nakonec jsem si vzpomněla, odkud jsem vzešla, a vymyslela skutečně geniální řešení,“ dodává skromně. Všechny přebývající příspěvkové organizace, tedy divadla, galerie, filharmonie, muzea a podobné volnočasové aktivity, budou umístěny do Art Halle Bauhaus v Ivanovicích, jež se stane základem tzv. SEVERNÍHO CENTRA BRNO.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„Já tomu tedy nerozumím, ale říká se, že nejlepší kultura je vždycky ta okrajová, takže se umělci v krásné novostavbě s výhledem do krajiny nepochybně budou cítit dobře.“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ten nejtragikomičtější text je fiktivní rozhovor s tehdejší ředitelkou odboru kulturu Vierou Rusínkovou „Když slyším slovo kultura, sahám po razítku.“ Ten si ale prosím přečtěte za domácí úkol sami. Kdybych z toho měl vybrat to nejlepší, musel bych to číst celé.</w:t>
      </w:r>
    </w:p>
    <w:p w:rsidR="00000000" w:rsidDel="00000000" w:rsidP="00000000" w:rsidRDefault="00000000" w:rsidRPr="00000000" w14:paraId="00000018">
      <w:pPr>
        <w:rPr/>
      </w:pPr>
      <w:r w:rsidDel="00000000" w:rsidR="00000000" w:rsidRPr="00000000">
        <w:rPr>
          <w:rtl w:val="0"/>
        </w:rPr>
        <w:br w:type="textWrapping"/>
        <w:t xml:space="preserve">Bára z počátku plnila důslednou roli matky. V jejich bytě jsme byli pečení vaření a ona pekla a vařila a mazala jeden chleba za druhým. Jestli to tak mohu zpětně říci, chytila druhý dech. Motalo se kolem ní klubko absolutně nepopsatelných postav a ona pekla a vařila a mazala ty chleby a občas vzala ten rýč a šla sadit macešky do navždy budoucího Jižního centra. (Souběžně také přestala plnit roli biologické matky ke svým dvěma synům, což jim dalo neopakovatelnou možnost v klidu dostudovat a rozvinout své talenty a jsou z nich kluci šikovní. Proslýchá se, že má také manžela, ale jeho existence nebyla dodnes prokázána.)</w:t>
        <w:br w:type="textWrapping"/>
        <w:br w:type="textWrapping"/>
        <w:t xml:space="preserve">Když jsme vstupovali v roce 2014 jakýmsi nedopatřením do politiky, držela se v povzdálí a jen se děsila, co jsme to proboha vybudili za nesplnitelné naděje, a prorokovala, že to špatně dopadne. Dopadlo. Taky mi před prvním zastupitelstvem se slovy “Na” vrazila do ruky můj první antiperspirant. Stala se sice coby hodná maminka naší předsedkyní, ale jinak jen prostřednictvím nějakých magistrátních komisí od roku 2015 opatrně absolvovala nakoukání do polytické kultůry. </w:t>
        <w:br w:type="textWrapping"/>
        <w:br w:type="textWrapping"/>
        <w:t xml:space="preserve">Rok 2015 byl ale jinak přelomový. Jednak odjela na pár měsíců učit češtinu do Lvova, takže jsme tam museli jezdit taky, což ji nikdy nezapomenu (I want more!!!), jednak okamžitě po návratu převzala postupně až na full time péči o Lucku Bittalovou. Tehdy naše kamarádka a začínající aktivistka (proslulá tím, že jakémusi Vandasovi naslibovala zajištění aparatury pro nějakou spanilou jízdu, ale žádnou aparaturu nedodala a místo mikrofónu tak musel řvát nácek pro hlouček zoufalců do trychtýře z dlaní) zjistila, že má v pokročilém stádiu rakovinu děložního čípku - roky se vyhýbala prohlídkám - a ze stáže v Berlíně nám najednou zakotvila v Brně. A protože jen trpět na chemoterapiích není nic moc, spolu s Adamem Hrubým a Bárou vytvořili kampaň Měsíc raka, která tehdy projela všechna média a patrně dost holkám zachránila život. U Báry to ale nebylo “jen” o té kampani, chodila denně Lucii Bittalovou navštěvovat do nemocnice a ošetřovat - pokud byla doma - a spolu s její mámou ji do posledního dechu držela doma za ruku, když na podzim 2015 zemřela.</w:t>
        <w:br w:type="textWrapping"/>
        <w:br w:type="textWrapping"/>
        <w:t xml:space="preserve">Tím se dostáváme k prvnímu velkému veřejného Bářinému angažmá a to je téma umírání a smrti. Několik let se tím intenzivně zabývala. Pracovala pro brněnský hospic a popularizovala - je-li to to vhodné slovo - téma jak se připravit na smrt, jak sepsat svoje poslední přání, podle kterých se “pojede” v případě vašeho odcházení, jak je důležité nevytěsňovat tuto část života, protože bez její akceptace to může být dost hrozné. </w:t>
        <w:br w:type="textWrapping"/>
        <w:br w:type="textWrapping"/>
        <w:t xml:space="preserve">Téma jsme se pak pokoušeli společně politicky “kapitalizovat” v kampani do Senátu v roce 2016, za TOP09. (Ano, slyšíte dobře, za TOP09, cesty boží jsou nevyzpytatelné). Cituji z tiskové zprávy:</w:t>
        <w:br w:type="textWrapping"/>
        <w:br w:type="textWrapping"/>
        <w:t xml:space="preserve">“Smrt. I s takovým tématem lze vyrazit do boje o křeslo v Senátu Do brněnského bistra Franz přijel podpořit společnou senátní kandidátku stran Žít Brno, TOP 09 a zelených Barboru Antonovou čestný předseda TOP 09 Karel Schwarzenberg. Setkání zaujalo i některé z brněnských osobností, Schwarzenberg se tak v kavárně setkal například s bývalým poradcem Václava Havla Petrem Oslzlým.” (zde jste se měli zasmát). Volby ale úspěšné nebyly, což bylo pro další Bářin rozvoj dobře.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Rok 2015 byl taky rokem migrační krize. Té z arabských zemích. Mnoho z nás by to asi nejraději vytěsnilo. Jak byly roky 2011-13 naplněny čistou radostí, toto byl kolaps. Tento večer by měl být slavnostní, tak od toho raději pojďme brzy pryč, protože připomínání si tehdejších výroků prakticky kompletní politické scény bolí jak čert i dnes. Bára, která se tehdy zapojovala do mnoha způsobů pomoci migrantům, se tehdy vnitřně radikalizovala. Z toho, jak jsem ji mohl těch posledních 12 let z dálky (protože nablízko si ona nikoho nepustí!) pozorovat, jsem přesvědčený, že tohle bylo ono “probuzení draka” “spící princezny” nebo prostě jen probuzení. GAUČ POVSTAL! Od té doby se Bára pravidelně objevuje ve hledáčku sociálně vnímavé veřejnosti, pravidelně stojí v čele nějakých aktivit. V roce 2018 se znouze postavila ještě do čela kandidátky Žít Brno do komunálních voleb, ale z její strany to byla spíš oběť. Tohle není její rybník, jak se ukázalo i v krajské politice, kam se omylem dostala sdílením JEDNOHO postu s roztomilými koťátky a sdělením “ahóóóóóój, kandiduju”. I to stačilo na to, aby ji lidé na preferenční hlasy zvolili do zastupitelstva, odkud s velkou úlevou nedávno rezignovala. A mimochodem, v tom roce 2018, kdy lídrovala naší kandidátku, už dlouho po odeznění velké migrační vlny z titulek médií, jsme si dovolili udělat tiskovku před kašnou na Zelňáku a nesměle prohlásit, že by si Brno mohlo dovolit třeba stovku migrantů přijmout. Bylo to něco ohledně tehdejší lodi migrantů u břehů Itálie a opět se řešilo, že by bylo fajn, kdyby vše nebylo jen na těch nárazníkových zemích. Tak jsme tedy řekli, že tady by to šlo (Brno má několik tisíc lidí z arabských zemích, není to vůbec problém) a zas byl oheň na střeše a Bára v Pro a Proti v Rozhlase a nenávistné zprávy v emailu a zábavy plno. No, nepomohlo to ani migrantům, ani nám v kampani.</w:t>
        <w:br w:type="textWrapping"/>
        <w:br w:type="textWrapping"/>
        <w:t xml:space="preserve">Bářin rajón je prostě občanský aktivismus v kombinaci s pomocí lidem. Je to přitom paradoxní. Bára upřímně, velice důsledně a urputně nesnáší lidi! Ale fakt všechny! A dokáže to i zhoubně přenášet na další generace - než se s ní Standa Biler seznámil, byl to milý hodný kluk. Dnes je to představitel vrcholného světového nihilismu a může za to jenom ona. Ta její koťátka a srdceryvné statusy jsou jen velmi zdařilé mimikry. Kdybyste věděli, co nám už 12 (!!!) let píše o vás všech do chatu, to byste si za rámeček nedali! Nene. </w:t>
        <w:br w:type="textWrapping"/>
        <w:br w:type="textWrapping"/>
        <w:t xml:space="preserve">Aby tu bez ironie náročnou občanskou sociální práci dokázala vykonávat, musí si toto své dobrosrdenství taky náležitě kompenzovat jinde. Proto vytvořila archetyp “Opilá žena z Brna” a v pravidelných intervalech se vydává lumpačit do brněnských ulic, o čemž následně referuje Brněnský deník Rovnost nebo Drbna. Nenechte se zmást. Všechno je to ona. Bez ohledu na to, kolik let v daném článku zrovna má.</w:t>
      </w:r>
    </w:p>
    <w:p w:rsidR="00000000" w:rsidDel="00000000" w:rsidP="00000000" w:rsidRDefault="00000000" w:rsidRPr="00000000" w14:paraId="0000001B">
      <w:pPr>
        <w:rPr/>
      </w:pPr>
      <w:r w:rsidDel="00000000" w:rsidR="00000000" w:rsidRPr="00000000">
        <w:rPr>
          <w:rtl w:val="0"/>
        </w:rPr>
        <w:br w:type="textWrapping"/>
        <w:t xml:space="preserve">A to už jsme skoro doma. U jejího stávajícího a všichni věříme že už trvalého povolání. Možná pro někoho překvapivě tím nemyslím její public relations pro chlebíčkárnu EMA (ač je to ta nejzodpovědnější činnost, dělá ji čistě jako dobrovolnice - Báro, prosím, ukaž nám to!), ale Vesnu. Do té ji přizvala Kamila Zlatušková, když ji připadlo, že má mezi etablováním Serialu Killer mezi nejprestižnější festivaly televizní tvorby a zakládáním brněnské vysoké filmové školy zbytečně moc času, takže zachrání a obnoví brněnskou VESNU, která byla spjata s její babičkou a ona k tomu cítila velký závazek. VESNA byl už prvorepublikový ženský vzdělávací spolek s velkou tradicí a totéž se ženám kolem Kamily podařilo vytvořit nyní. Ve správní radě sedí osoby jako Magda Vášáryová, Kateřina Tučková či poslankyně Marie Jílková a ředitelkou je právě Bára.</w:t>
        <w:br w:type="textWrapping"/>
        <w:br w:type="textWrapping"/>
        <w:t xml:space="preserve">Nevím už, co bylo původně zamýšleným rozvojovým plánem spolku, ale je to celkem jedno, protože bum, přišel COVID a na pozvolný rozvoj nebyl čas. Muselo se stát všechno hned. Takže všichni šili roušky a vedle toho vznikl Šatník, jako první velký projekt. Stát tehdy řídil šílenec, nefungovalo vůbec nic, zemřelo prakticky nejvíc lidí na světě. Kdo si co neudělal, to neměl. A pod Bářiným vedením, s Kamilou Zlatuškovou v zádech a s inspirací pražského šatníku Nory Fridrichové vznikl v Pražákově paláci Moravské galerie šatník brněnský, což byla široko daleko jediná instituce, kam se mohly obracet s prosbou o materiální pomoc ženy, resp. všichni ti, na které COVID dopadl po stránce příjmové nejdramatičtěji. Byl to z počátku logicky strašný chaos, do kterého se za běhu zaváděl nějaký systém a za chvíli jste měli pocit, že to tady přece bylo vždycky. Město nemuselo nic řešit, protože “to přece řeší Bářin šatník” ”Zavolej Báře, Bára to vymyslí” byla univerzální odpověď na prakticky každý dotaz, spojený s covidem. “Co chceš?” ozvalo se místo pozdravu pokaždé ze sluchátka? “Řekni věž,” následovala odpověď na dotaz a pak to zařídila. Suplovali v tom veřejnou správu, párovali k sobě personální kapacity s úkoly, co bylo potřeba udělat, bylo toho nekonečně.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Jak COVID utichal, myslelo se, že bude čas systematicky VESNU rozvíjet. Kamile se podařilo s městem domluvit na pronájmu domů na Údolní - v původních objektech VESNY - jenže bum a přišla válka a opět se muselo okamžitě začít řešit to nejnutnější. Těžko říct, jaké emoční slůvko k tomu přilepit, zda “zaplaťpánbů” nebo “ježišikriste”, každopádně od začátku války všichni včetně města automaticky kalkulovali s tím, že hlavní část pomoci půjde samozřejmě přes šatník neboli VESNU. Bára s týmem dokázali v mžiku rozjet maximálně efektivní systém urgentní materiálové pomoci pro ukrajinské ženy s dětmi, které sem začaly utíkat (a nutno tady říci, že jsme se tím snad trochu vykoupili za to selhání společnosti v arabské migrační krizi), za běhu řešili ubytování u Voršilek a v i pomoc společenskou - kurzy, výuku češtiny, školka, workshopy atd. Díky jejich činnosti si nemusel člověk v Brně připadat jak v Brně, protože opět naplno běželo párování potřebných profesí k potřebným úkonům, koordinace s dalšími důležitými ukrajinskými iniciativami a spolky a celorepublikově to bylo vzorem, jak může fungovat profesionalizovaná občanská společnost v krizovém čase.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Problémů se vším možným je samozřejmě milion, ale myslím, že můžu tady odsud konstatovat, že v daných podmínkách a s danými prostředky už více pomoci nešlo. Ani v COVIDu, ani v rámci pomoci uprchlíkům.</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Zakončeme to pozitivně. Protože jak o sobě ráda Barbora prohlašuje “co je mrtvé, nemůže zemřít”, rád bych ti Báro za nás za všechny upřímně poděkoval, popřál hodně štěstíčka a zdravíčka do dalších let a třikrát “budiž ti země lehká.” Omlouvám se a děkuji.</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br w:type="textWrapping"/>
        <w:br w:type="textWrapping"/>
        <w:br w:type="textWrapping"/>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